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ascii="黑体" w:eastAsia="黑体"/>
          <w:b/>
          <w:szCs w:val="32"/>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ge">
                  <wp:posOffset>2067560</wp:posOffset>
                </wp:positionV>
                <wp:extent cx="5588000" cy="1102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0" cy="1102995"/>
                        </a:xfrm>
                        <a:prstGeom prst="rect">
                          <a:avLst/>
                        </a:prstGeom>
                        <a:noFill/>
                        <a:ln>
                          <a:noFill/>
                        </a:ln>
                      </wps:spPr>
                      <wps:txbx>
                        <w:txbxContent>
                          <w:p>
                            <w:pPr>
                              <w:snapToGrid w:val="0"/>
                              <w:jc w:val="distribute"/>
                              <w:rPr>
                                <w:rFonts w:hint="eastAsia"/>
                                <w:b/>
                                <w:spacing w:val="12"/>
                                <w:w w:val="66"/>
                                <w:kern w:val="15"/>
                                <w:sz w:val="108"/>
                                <w:szCs w:val="108"/>
                              </w:rPr>
                            </w:pPr>
                            <w:bookmarkStart w:id="0"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0"/>
                          </w:p>
                        </w:txbxContent>
                      </wps:txbx>
                      <wps:bodyPr lIns="0" tIns="0" rIns="0" bIns="0" upright="1"/>
                    </wps:wsp>
                  </a:graphicData>
                </a:graphic>
              </wp:anchor>
            </w:drawing>
          </mc:Choice>
          <mc:Fallback>
            <w:pict>
              <v:shape id="_x0000_s1026" o:spid="_x0000_s1026" o:spt="202" type="#_x0000_t202" style="position:absolute;left:0pt;margin-left:8pt;margin-top:162.8pt;height:86.85pt;width:440pt;mso-position-vertical-relative:page;z-index:251662336;mso-width-relative:page;mso-height-relative:page;" filled="f" stroked="f" coordsize="21600,21600"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v:fill on="f" focussize="0,0"/>
                <v:stroke on="f"/>
                <v:imagedata o:title=""/>
                <o:lock v:ext="edit" aspectratio="f"/>
                <v:textbox inset="0mm,0mm,0mm,0mm">
                  <w:txbxContent>
                    <w:p>
                      <w:pPr>
                        <w:snapToGrid w:val="0"/>
                        <w:jc w:val="distribute"/>
                        <w:rPr>
                          <w:rFonts w:hint="eastAsia"/>
                          <w:b/>
                          <w:spacing w:val="12"/>
                          <w:w w:val="66"/>
                          <w:kern w:val="15"/>
                          <w:sz w:val="108"/>
                          <w:szCs w:val="108"/>
                        </w:rPr>
                      </w:pPr>
                      <w:bookmarkStart w:id="0"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0"/>
                    </w:p>
                  </w:txbxContent>
                </v:textbox>
              </v:shap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pPr>
                              <w:ind w:firstLine="640" w:firstLineChars="200"/>
                              <w:jc w:val="both"/>
                              <w:rPr>
                                <w:rFonts w:hint="eastAsia" w:ascii="仿宋_GB2312" w:hAnsi="仿宋_GB2312" w:eastAsia="仿宋_GB2312" w:cs="仿宋_GB2312"/>
                                <w:b w:val="0"/>
                                <w:bCs w:val="0"/>
                                <w:color w:val="000000"/>
                                <w:sz w:val="32"/>
                                <w:szCs w:val="32"/>
                                <w:lang w:eastAsia="zh-CN"/>
                              </w:rPr>
                            </w:pPr>
                            <w:bookmarkStart w:id="1" w:name="REPE_dispatchnumber"/>
                            <w:r>
                              <w:rPr>
                                <w:rFonts w:hint="eastAsia" w:ascii="仿宋_GB2312" w:hAnsi="仿宋_GB2312" w:eastAsia="仿宋_GB2312" w:cs="仿宋_GB2312"/>
                                <w:b w:val="0"/>
                                <w:bCs w:val="0"/>
                                <w:color w:val="000000"/>
                                <w:sz w:val="32"/>
                                <w:szCs w:val="32"/>
                                <w:lang w:eastAsia="zh-CN"/>
                              </w:rPr>
                              <w:t>闽科新〔</w:t>
                            </w:r>
                            <w:r>
                              <w:rPr>
                                <w:rFonts w:hint="eastAsia" w:ascii="仿宋_GB2312" w:hAnsi="仿宋_GB2312" w:eastAsia="仿宋_GB2312" w:cs="仿宋_GB2312"/>
                                <w:b w:val="0"/>
                                <w:bCs w:val="0"/>
                                <w:color w:val="000000"/>
                                <w:sz w:val="32"/>
                                <w:szCs w:val="32"/>
                                <w:lang w:val="en-US" w:eastAsia="zh-CN"/>
                              </w:rPr>
                              <w:t>2021</w:t>
                            </w:r>
                            <w:r>
                              <w:rPr>
                                <w:rFonts w:hint="eastAsia" w:ascii="仿宋_GB2312" w:hAnsi="仿宋_GB2312" w:eastAsia="仿宋_GB2312" w:cs="仿宋_GB2312"/>
                                <w:b w:val="0"/>
                                <w:bCs w:val="0"/>
                                <w:color w:val="000000"/>
                                <w:sz w:val="32"/>
                                <w:szCs w:val="32"/>
                                <w:lang w:eastAsia="zh-CN"/>
                              </w:rPr>
                              <w:t>〕</w:t>
                            </w:r>
                            <w:r>
                              <w:rPr>
                                <w:rFonts w:hint="default" w:ascii="仿宋_GB2312" w:hAnsi="仿宋_GB2312" w:cs="仿宋_GB2312"/>
                                <w:b w:val="0"/>
                                <w:bCs w:val="0"/>
                                <w:color w:val="000000"/>
                                <w:sz w:val="32"/>
                                <w:szCs w:val="32"/>
                                <w:lang w:val="en" w:eastAsia="zh-CN"/>
                              </w:rPr>
                              <w:t>6</w:t>
                            </w:r>
                            <w:r>
                              <w:rPr>
                                <w:rFonts w:hint="eastAsia" w:ascii="仿宋_GB2312" w:hAnsi="仿宋_GB2312" w:eastAsia="仿宋_GB2312" w:cs="仿宋_GB2312"/>
                                <w:b w:val="0"/>
                                <w:bCs w:val="0"/>
                                <w:color w:val="000000"/>
                                <w:sz w:val="32"/>
                                <w:szCs w:val="32"/>
                                <w:lang w:eastAsia="zh-CN"/>
                              </w:rPr>
                              <w:t>号</w:t>
                            </w:r>
                          </w:p>
                          <w:p>
                            <w:pPr>
                              <w:jc w:val="center"/>
                              <w:rPr>
                                <w:rFonts w:hint="eastAsia" w:ascii="仿宋_GB2312" w:hAnsi="宋体" w:eastAsia="仿宋_GB2312"/>
                                <w:bCs/>
                                <w:lang w:eastAsia="zh-CN"/>
                              </w:rPr>
                            </w:pPr>
                            <w:r>
                              <w:rPr>
                                <w:rFonts w:hint="eastAsia" w:ascii="仿宋_GB2312" w:hAnsi="宋体" w:eastAsia="仿宋_GB2312"/>
                                <w:bCs/>
                                <w:lang w:eastAsia="zh-CN"/>
                              </w:rPr>
                              <w:t>umber»</w:t>
                            </w:r>
                          </w:p>
                          <w:bookmarkEnd w:id="1"/>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1312;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pPr>
                        <w:ind w:firstLine="640" w:firstLineChars="200"/>
                        <w:jc w:val="both"/>
                        <w:rPr>
                          <w:rFonts w:hint="eastAsia" w:ascii="仿宋_GB2312" w:hAnsi="仿宋_GB2312" w:eastAsia="仿宋_GB2312" w:cs="仿宋_GB2312"/>
                          <w:b w:val="0"/>
                          <w:bCs w:val="0"/>
                          <w:color w:val="000000"/>
                          <w:sz w:val="32"/>
                          <w:szCs w:val="32"/>
                          <w:lang w:eastAsia="zh-CN"/>
                        </w:rPr>
                      </w:pPr>
                      <w:bookmarkStart w:id="1" w:name="REPE_dispatchnumber"/>
                      <w:r>
                        <w:rPr>
                          <w:rFonts w:hint="eastAsia" w:ascii="仿宋_GB2312" w:hAnsi="仿宋_GB2312" w:eastAsia="仿宋_GB2312" w:cs="仿宋_GB2312"/>
                          <w:b w:val="0"/>
                          <w:bCs w:val="0"/>
                          <w:color w:val="000000"/>
                          <w:sz w:val="32"/>
                          <w:szCs w:val="32"/>
                          <w:lang w:eastAsia="zh-CN"/>
                        </w:rPr>
                        <w:t>闽科新〔</w:t>
                      </w:r>
                      <w:r>
                        <w:rPr>
                          <w:rFonts w:hint="eastAsia" w:ascii="仿宋_GB2312" w:hAnsi="仿宋_GB2312" w:eastAsia="仿宋_GB2312" w:cs="仿宋_GB2312"/>
                          <w:b w:val="0"/>
                          <w:bCs w:val="0"/>
                          <w:color w:val="000000"/>
                          <w:sz w:val="32"/>
                          <w:szCs w:val="32"/>
                          <w:lang w:val="en-US" w:eastAsia="zh-CN"/>
                        </w:rPr>
                        <w:t>2021</w:t>
                      </w:r>
                      <w:r>
                        <w:rPr>
                          <w:rFonts w:hint="eastAsia" w:ascii="仿宋_GB2312" w:hAnsi="仿宋_GB2312" w:eastAsia="仿宋_GB2312" w:cs="仿宋_GB2312"/>
                          <w:b w:val="0"/>
                          <w:bCs w:val="0"/>
                          <w:color w:val="000000"/>
                          <w:sz w:val="32"/>
                          <w:szCs w:val="32"/>
                          <w:lang w:eastAsia="zh-CN"/>
                        </w:rPr>
                        <w:t>〕</w:t>
                      </w:r>
                      <w:r>
                        <w:rPr>
                          <w:rFonts w:hint="default" w:ascii="仿宋_GB2312" w:hAnsi="仿宋_GB2312" w:cs="仿宋_GB2312"/>
                          <w:b w:val="0"/>
                          <w:bCs w:val="0"/>
                          <w:color w:val="000000"/>
                          <w:sz w:val="32"/>
                          <w:szCs w:val="32"/>
                          <w:lang w:val="en" w:eastAsia="zh-CN"/>
                        </w:rPr>
                        <w:t>6</w:t>
                      </w:r>
                      <w:r>
                        <w:rPr>
                          <w:rFonts w:hint="eastAsia" w:ascii="仿宋_GB2312" w:hAnsi="仿宋_GB2312" w:eastAsia="仿宋_GB2312" w:cs="仿宋_GB2312"/>
                          <w:b w:val="0"/>
                          <w:bCs w:val="0"/>
                          <w:color w:val="000000"/>
                          <w:sz w:val="32"/>
                          <w:szCs w:val="32"/>
                          <w:lang w:eastAsia="zh-CN"/>
                        </w:rPr>
                        <w:t>号</w:t>
                      </w:r>
                    </w:p>
                    <w:p>
                      <w:pPr>
                        <w:jc w:val="center"/>
                        <w:rPr>
                          <w:rFonts w:hint="eastAsia" w:ascii="仿宋_GB2312" w:hAnsi="宋体" w:eastAsia="仿宋_GB2312"/>
                          <w:bCs/>
                          <w:lang w:eastAsia="zh-CN"/>
                        </w:rPr>
                      </w:pPr>
                      <w:r>
                        <w:rPr>
                          <w:rFonts w:hint="eastAsia" w:ascii="仿宋_GB2312" w:hAnsi="宋体" w:eastAsia="仿宋_GB2312"/>
                          <w:bCs/>
                          <w:lang w:eastAsia="zh-CN"/>
                        </w:rPr>
                        <w:t>umber»</w:t>
                      </w:r>
                    </w:p>
                    <w:bookmarkEnd w:id="1"/>
                    <w:p/>
                  </w:txbxContent>
                </v:textbox>
              </v:shape>
            </w:pict>
          </mc:Fallback>
        </mc:AlternateContent>
      </w:r>
    </w:p>
    <w:p>
      <w:pPr>
        <w:snapToGrid w:val="0"/>
        <w:spacing w:line="600" w:lineRule="exact"/>
        <w:ind w:right="160"/>
        <w:jc w:val="right"/>
        <w:rPr>
          <w:rFonts w:hint="eastAsia" w:ascii="黑体" w:eastAsia="黑体"/>
          <w:b/>
          <w:szCs w:val="32"/>
          <w:lang w:eastAsia="zh-CN"/>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solidFill>
                          <a:srgbClr val="FF0000"/>
                        </a:solidFill>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60288;mso-width-relative:page;mso-height-relative:page;" fillcolor="#FF0000" filled="t" stroked="t" coordsize="21600,21600" o:gfxdata="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7u6wdMAAAAGAQAADwAAAAAAAAABACAAAAAiAAAAZHJzL2Rvd25yZXYueG1s&#10;UEsBAhQAFAAAAAgAh07iQMyzRQn9AQAAGQQAAA4AAAAAAAAAAQAgAAAAIgEAAGRycy9lMm9Eb2Mu&#10;eG1sUEsFBgAAAAAGAAYAWQEAAJEFAAAAAA==&#10;">
                <v:fill on="t" focussize="0,0"/>
                <v:stroke weight="2.5pt" color="#FF0000" joinstyle="round"/>
                <v:imagedata o:title=""/>
                <o:lock v:ext="edit" aspectratio="f"/>
              </v:line>
            </w:pict>
          </mc:Fallback>
        </mc:AlternateContent>
      </w:r>
    </w:p>
    <w:p>
      <w:pPr>
        <w:ind w:firstLine="0" w:firstLineChars="0"/>
        <w:jc w:val="both"/>
        <w:rPr>
          <w:rFonts w:hint="eastAsia" w:ascii="仿宋_GB2312" w:hAnsi="仿宋_GB2312" w:eastAsia="仿宋_GB2312" w:cs="仿宋_GB2312"/>
          <w:b w:val="0"/>
          <w:bCs w:val="0"/>
          <w:color w:val="000000"/>
          <w:sz w:val="32"/>
          <w:szCs w:val="32"/>
          <w:lang w:eastAsia="zh-CN"/>
        </w:rPr>
      </w:pPr>
    </w:p>
    <w:p>
      <w:pPr>
        <w:adjustRightInd w:val="0"/>
        <w:snapToGrid w:val="0"/>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福建省科学技术厅关于公布2021年度</w:t>
      </w:r>
    </w:p>
    <w:p>
      <w:pPr>
        <w:adjustRightInd w:val="0"/>
        <w:snapToGrid w:val="0"/>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省级众创空间</w:t>
      </w:r>
      <w:r>
        <w:rPr>
          <w:rFonts w:hint="eastAsia" w:ascii="方正小标宋简体" w:hAnsi="方正小标宋简体" w:eastAsia="方正小标宋简体" w:cs="方正小标宋简体"/>
          <w:b w:val="0"/>
          <w:bCs w:val="0"/>
          <w:color w:val="000000"/>
          <w:sz w:val="44"/>
          <w:szCs w:val="44"/>
          <w:lang w:eastAsia="zh-CN"/>
        </w:rPr>
        <w:t>认定</w:t>
      </w:r>
      <w:r>
        <w:rPr>
          <w:rFonts w:hint="eastAsia" w:ascii="方正小标宋简体" w:hAnsi="方正小标宋简体" w:eastAsia="方正小标宋简体" w:cs="方正小标宋简体"/>
          <w:b w:val="0"/>
          <w:bCs w:val="0"/>
          <w:color w:val="000000"/>
          <w:sz w:val="44"/>
          <w:szCs w:val="44"/>
        </w:rPr>
        <w:t>名单的通知</w:t>
      </w:r>
    </w:p>
    <w:p>
      <w:pPr>
        <w:adjustRightInd w:val="0"/>
        <w:snapToGrid w:val="0"/>
        <w:spacing w:line="600" w:lineRule="exact"/>
        <w:rPr>
          <w:rFonts w:hint="eastAsia" w:ascii="仿宋_GB2312" w:hAnsi="仿宋_GB2312" w:eastAsia="仿宋_GB2312" w:cs="仿宋_GB2312"/>
          <w:color w:val="000000"/>
          <w:sz w:val="32"/>
          <w:szCs w:val="32"/>
        </w:rPr>
      </w:pPr>
    </w:p>
    <w:p>
      <w:pPr>
        <w:adjustRightInd w:val="0"/>
        <w:snapToGrid w:val="0"/>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各设区市科技局，平潭综合实验区经济发展局，各有关单位：</w:t>
      </w:r>
    </w:p>
    <w:p>
      <w:pPr>
        <w:adjustRightInd w:val="0"/>
        <w:snapToGrid w:val="0"/>
        <w:spacing w:line="600" w:lineRule="exact"/>
        <w:ind w:firstLine="720" w:firstLineChars="225"/>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rPr>
        <w:t>根据</w:t>
      </w:r>
      <w:r>
        <w:rPr>
          <w:rFonts w:ascii="仿宋_GB2312" w:hAnsi="仿宋_GB2312" w:eastAsia="仿宋_GB2312" w:cs="仿宋_GB2312"/>
          <w:color w:val="000000"/>
          <w:kern w:val="0"/>
          <w:sz w:val="32"/>
          <w:szCs w:val="32"/>
          <w:shd w:val="clear" w:color="auto" w:fill="FFFFFF"/>
        </w:rPr>
        <w:t>《福建省科学技术厅关于开展2021年度省级科技企业孵化器备案和评估及省级众创空间申报工作的通知》（闽科新函〔2021〕4号）</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形式审查、专家评审、</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color w:val="000000"/>
          <w:sz w:val="32"/>
          <w:szCs w:val="32"/>
          <w:lang w:eastAsia="zh-CN"/>
        </w:rPr>
        <w:t>等流程</w:t>
      </w:r>
      <w:r>
        <w:rPr>
          <w:rFonts w:hint="eastAsia" w:ascii="仿宋_GB2312" w:hAnsi="仿宋_GB2312" w:eastAsia="仿宋_GB2312" w:cs="仿宋_GB2312"/>
          <w:color w:val="000000"/>
          <w:sz w:val="32"/>
          <w:szCs w:val="32"/>
        </w:rPr>
        <w:t>，现</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bidi="ar"/>
        </w:rPr>
        <w:t>文创和数字技术应用孵化中心”</w:t>
      </w:r>
      <w:r>
        <w:rPr>
          <w:rFonts w:hint="eastAsia" w:ascii="仿宋_GB2312" w:hAnsi="仿宋_GB2312" w:eastAsia="仿宋_GB2312" w:cs="仿宋_GB2312"/>
          <w:color w:val="000000"/>
          <w:sz w:val="32"/>
          <w:szCs w:val="32"/>
        </w:rPr>
        <w:t>等71家</w:t>
      </w:r>
      <w:r>
        <w:rPr>
          <w:rFonts w:hint="eastAsia" w:ascii="仿宋_GB2312" w:hAnsi="仿宋_GB2312" w:eastAsia="仿宋_GB2312" w:cs="仿宋_GB2312"/>
          <w:color w:val="000000"/>
          <w:sz w:val="32"/>
          <w:szCs w:val="32"/>
          <w:lang w:eastAsia="zh-CN"/>
        </w:rPr>
        <w:t>单位认定为福建</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级众创空间（名单见附件）</w:t>
      </w:r>
      <w:r>
        <w:rPr>
          <w:rFonts w:hint="eastAsia" w:ascii="仿宋_GB2312" w:hAnsi="仿宋_GB2312" w:eastAsia="仿宋_GB2312" w:cs="仿宋_GB2312"/>
          <w:color w:val="000000"/>
          <w:kern w:val="0"/>
          <w:sz w:val="32"/>
          <w:szCs w:val="32"/>
          <w:shd w:val="clear" w:color="auto" w:fill="FFFFFF"/>
        </w:rPr>
        <w:t>，并予以授牌。</w:t>
      </w:r>
    </w:p>
    <w:p>
      <w:pPr>
        <w:adjustRightInd w:val="0"/>
        <w:snapToGrid w:val="0"/>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希望各级科技管理部门继续加强辖区内省级众创空间的监督与管理，</w:t>
      </w:r>
      <w:r>
        <w:rPr>
          <w:rFonts w:hint="eastAsia" w:ascii="仿宋_GB2312" w:hAnsi="仿宋_GB2312" w:eastAsia="仿宋_GB2312" w:cs="仿宋_GB2312"/>
          <w:color w:val="000000"/>
          <w:sz w:val="32"/>
          <w:szCs w:val="32"/>
        </w:rPr>
        <w:t>营造良好创新创业环境，引导众创空间向更高水平迈进，助力大众创业、万众</w:t>
      </w:r>
      <w:r>
        <w:rPr>
          <w:rFonts w:hint="eastAsia" w:ascii="仿宋_GB2312" w:hAnsi="仿宋_GB2312" w:eastAsia="仿宋_GB2312" w:cs="仿宋_GB2312"/>
          <w:color w:val="000000"/>
          <w:kern w:val="0"/>
          <w:sz w:val="32"/>
          <w:szCs w:val="32"/>
          <w:shd w:val="clear" w:color="auto" w:fill="FFFFFF"/>
        </w:rPr>
        <w:t>创新高质量发展。</w:t>
      </w:r>
    </w:p>
    <w:p>
      <w:pPr>
        <w:adjustRightInd w:val="0"/>
        <w:snapToGrid w:val="0"/>
        <w:spacing w:line="600" w:lineRule="exact"/>
        <w:rPr>
          <w:rFonts w:hint="eastAsia" w:ascii="仿宋_GB2312" w:hAnsi="仿宋_GB2312" w:eastAsia="仿宋_GB2312" w:cs="仿宋_GB2312"/>
          <w:color w:val="000000"/>
          <w:sz w:val="32"/>
          <w:szCs w:val="32"/>
        </w:rPr>
      </w:pPr>
    </w:p>
    <w:p>
      <w:pPr>
        <w:adjustRightInd w:val="0"/>
        <w:snapToGrid w:val="0"/>
        <w:spacing w:line="600" w:lineRule="exact"/>
        <w:ind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附件：2021年度</w:t>
      </w:r>
      <w:r>
        <w:rPr>
          <w:rFonts w:hint="eastAsia" w:ascii="仿宋_GB2312" w:hAnsi="仿宋_GB2312" w:eastAsia="仿宋_GB2312" w:cs="仿宋_GB2312"/>
          <w:color w:val="000000"/>
          <w:sz w:val="32"/>
          <w:szCs w:val="32"/>
          <w:lang w:eastAsia="zh-CN"/>
        </w:rPr>
        <w:t>福建省</w:t>
      </w:r>
      <w:r>
        <w:rPr>
          <w:rFonts w:hint="eastAsia" w:ascii="仿宋_GB2312" w:hAnsi="仿宋_GB2312" w:eastAsia="仿宋_GB2312" w:cs="仿宋_GB2312"/>
          <w:color w:val="000000"/>
          <w:sz w:val="32"/>
          <w:szCs w:val="32"/>
        </w:rPr>
        <w:t>省级众创空间名单</w:t>
      </w:r>
    </w:p>
    <w:p>
      <w:pPr>
        <w:adjustRightInd w:val="0"/>
        <w:snapToGrid w:val="0"/>
        <w:spacing w:line="600" w:lineRule="exact"/>
        <w:ind w:firstLine="720" w:firstLineChars="225"/>
        <w:jc w:val="right"/>
        <w:rPr>
          <w:rFonts w:hint="eastAsia" w:ascii="仿宋" w:hAnsi="仿宋" w:eastAsia="仿宋"/>
          <w:color w:val="000000"/>
          <w:sz w:val="32"/>
          <w:szCs w:val="32"/>
        </w:rPr>
      </w:pPr>
    </w:p>
    <w:p>
      <w:pPr>
        <w:adjustRightInd w:val="0"/>
        <w:snapToGrid w:val="0"/>
        <w:spacing w:line="600" w:lineRule="exact"/>
        <w:ind w:firstLine="720" w:firstLineChars="225"/>
        <w:jc w:val="right"/>
        <w:rPr>
          <w:rFonts w:hint="eastAsia" w:ascii="仿宋" w:hAnsi="仿宋" w:eastAsia="仿宋"/>
          <w:color w:val="000000"/>
          <w:sz w:val="32"/>
          <w:szCs w:val="32"/>
        </w:rPr>
      </w:pPr>
    </w:p>
    <w:p>
      <w:pPr>
        <w:adjustRightInd w:val="0"/>
        <w:snapToGrid w:val="0"/>
        <w:spacing w:line="600" w:lineRule="exact"/>
        <w:ind w:firstLine="720" w:firstLineChars="225"/>
        <w:jc w:val="right"/>
        <w:rPr>
          <w:rFonts w:hint="eastAsia" w:ascii="仿宋" w:hAnsi="仿宋" w:eastAsia="仿宋"/>
          <w:color w:val="000000"/>
          <w:sz w:val="32"/>
          <w:szCs w:val="32"/>
        </w:rPr>
      </w:pPr>
    </w:p>
    <w:p>
      <w:pPr>
        <w:adjustRightInd w:val="0"/>
        <w:snapToGrid w:val="0"/>
        <w:spacing w:line="600" w:lineRule="exact"/>
        <w:ind w:right="480" w:firstLine="720" w:firstLineChars="225"/>
        <w:jc w:val="center"/>
        <w:rPr>
          <w:rFonts w:hint="eastAsia" w:ascii="仿宋" w:hAnsi="仿宋" w:eastAsia="仿宋"/>
          <w:color w:val="000000"/>
          <w:sz w:val="32"/>
          <w:szCs w:val="32"/>
        </w:rPr>
      </w:pPr>
      <w:r>
        <w:rPr>
          <w:rFonts w:hint="eastAsia" w:ascii="仿宋" w:hAnsi="仿宋" w:eastAsia="仿宋"/>
          <w:color w:val="000000"/>
          <w:sz w:val="32"/>
          <w:szCs w:val="32"/>
        </w:rPr>
        <w:t xml:space="preserve">                  福建省科学技术厅</w:t>
      </w:r>
    </w:p>
    <w:p>
      <w:pPr>
        <w:wordWrap w:val="0"/>
        <w:adjustRightInd w:val="0"/>
        <w:snapToGrid w:val="0"/>
        <w:spacing w:line="600" w:lineRule="exact"/>
        <w:ind w:right="640" w:firstLine="720" w:firstLineChars="225"/>
        <w:jc w:val="center"/>
        <w:rPr>
          <w:rFonts w:hint="eastAsia" w:ascii="仿宋" w:hAnsi="仿宋" w:eastAsia="仿宋"/>
          <w:color w:val="000000"/>
          <w:sz w:val="32"/>
          <w:szCs w:val="32"/>
        </w:rPr>
      </w:pPr>
      <w:r>
        <w:rPr>
          <w:rFonts w:hint="eastAsia" w:ascii="仿宋" w:hAnsi="仿宋" w:eastAsia="仿宋"/>
          <w:color w:val="000000"/>
          <w:sz w:val="32"/>
          <w:szCs w:val="32"/>
        </w:rPr>
        <w:t xml:space="preserve">                    2021年</w:t>
      </w:r>
      <w:r>
        <w:rPr>
          <w:rFonts w:hint="default" w:ascii="仿宋" w:hAnsi="仿宋" w:eastAsia="仿宋"/>
          <w:color w:val="000000"/>
          <w:sz w:val="32"/>
          <w:szCs w:val="32"/>
          <w:lang w:val="en"/>
        </w:rPr>
        <w:t>8</w:t>
      </w:r>
      <w:r>
        <w:rPr>
          <w:rFonts w:hint="eastAsia" w:ascii="仿宋" w:hAnsi="仿宋" w:eastAsia="仿宋"/>
          <w:color w:val="000000"/>
          <w:sz w:val="32"/>
          <w:szCs w:val="32"/>
        </w:rPr>
        <w:t>月</w:t>
      </w:r>
      <w:r>
        <w:rPr>
          <w:rFonts w:hint="default" w:ascii="仿宋" w:hAnsi="仿宋" w:eastAsia="仿宋"/>
          <w:color w:val="000000"/>
          <w:sz w:val="32"/>
          <w:szCs w:val="32"/>
          <w:lang w:val="en"/>
        </w:rPr>
        <w:t>13</w:t>
      </w:r>
      <w:r>
        <w:rPr>
          <w:rFonts w:hint="eastAsia" w:ascii="仿宋" w:hAnsi="仿宋" w:eastAsia="仿宋"/>
          <w:color w:val="000000"/>
          <w:sz w:val="32"/>
          <w:szCs w:val="32"/>
        </w:rPr>
        <w:t>日</w:t>
      </w:r>
    </w:p>
    <w:p>
      <w:pPr>
        <w:wordWrap w:val="0"/>
        <w:adjustRightInd w:val="0"/>
        <w:snapToGrid w:val="0"/>
        <w:spacing w:line="600" w:lineRule="exact"/>
        <w:ind w:right="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（此件主动公开）</w:t>
      </w:r>
    </w:p>
    <w:p>
      <w:pPr>
        <w:wordWrap w:val="0"/>
        <w:ind w:right="640"/>
        <w:jc w:val="left"/>
        <w:rPr>
          <w:rFonts w:hint="eastAsia" w:ascii="仿宋_GB2312" w:hAnsi="仿宋_GB2312" w:eastAsia="仿宋_GB2312" w:cs="仿宋_GB2312"/>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rPr>
      </w:pPr>
    </w:p>
    <w:p>
      <w:pPr>
        <w:wordWrap w:val="0"/>
        <w:ind w:right="640"/>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p>
    <w:p>
      <w:pPr>
        <w:wordWrap w:val="0"/>
        <w:ind w:right="640"/>
        <w:jc w:val="left"/>
        <w:rPr>
          <w:rFonts w:hint="eastAsia" w:ascii="仿宋_GB2312" w:hAnsi="仿宋_GB2312" w:eastAsia="仿宋_GB2312" w:cs="仿宋_GB2312"/>
          <w:color w:val="000000"/>
          <w:sz w:val="32"/>
          <w:szCs w:val="32"/>
        </w:rPr>
      </w:pPr>
    </w:p>
    <w:p>
      <w:pPr>
        <w:wordWrap w:val="0"/>
        <w:ind w:right="640"/>
        <w:jc w:val="center"/>
        <w:rPr>
          <w:rFonts w:hint="eastAsia" w:ascii="宋体" w:hAnsi="宋体" w:cs="宋体"/>
          <w:b/>
          <w:bCs/>
          <w:color w:val="000000"/>
          <w:sz w:val="44"/>
          <w:szCs w:val="44"/>
        </w:rPr>
      </w:pPr>
      <w:r>
        <w:rPr>
          <w:rFonts w:hint="eastAsia" w:ascii="宋体" w:hAnsi="宋体" w:cs="宋体"/>
          <w:b/>
          <w:bCs/>
          <w:color w:val="000000"/>
          <w:sz w:val="44"/>
          <w:szCs w:val="44"/>
        </w:rPr>
        <w:t>2021年度</w:t>
      </w:r>
      <w:r>
        <w:rPr>
          <w:rFonts w:hint="eastAsia" w:ascii="宋体" w:hAnsi="宋体" w:cs="宋体"/>
          <w:b/>
          <w:bCs/>
          <w:color w:val="000000"/>
          <w:sz w:val="44"/>
          <w:szCs w:val="44"/>
          <w:lang w:eastAsia="zh-CN"/>
        </w:rPr>
        <w:t>福建</w:t>
      </w:r>
      <w:r>
        <w:rPr>
          <w:rFonts w:hint="eastAsia" w:ascii="宋体" w:hAnsi="宋体" w:cs="宋体"/>
          <w:b/>
          <w:bCs/>
          <w:color w:val="000000"/>
          <w:sz w:val="44"/>
          <w:szCs w:val="44"/>
        </w:rPr>
        <w:t>省省</w:t>
      </w:r>
      <w:bookmarkStart w:id="3" w:name="_GoBack"/>
      <w:bookmarkEnd w:id="3"/>
      <w:r>
        <w:rPr>
          <w:rFonts w:hint="eastAsia" w:ascii="宋体" w:hAnsi="宋体" w:cs="宋体"/>
          <w:b/>
          <w:bCs/>
          <w:color w:val="000000"/>
          <w:sz w:val="44"/>
          <w:szCs w:val="44"/>
        </w:rPr>
        <w:t>级众创空间名单</w:t>
      </w: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15" w:type="dxa"/>
          <w:left w:w="15" w:type="dxa"/>
          <w:bottom w:w="15" w:type="dxa"/>
          <w:right w:w="15" w:type="dxa"/>
        </w:tblCellMar>
      </w:tblPr>
      <w:tblGrid>
        <w:gridCol w:w="763"/>
        <w:gridCol w:w="3402"/>
        <w:gridCol w:w="3825"/>
        <w:gridCol w:w="1138"/>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序号</w:t>
            </w:r>
          </w:p>
        </w:tc>
        <w:tc>
          <w:tcPr>
            <w:tcW w:w="3402" w:type="dxa"/>
            <w:shd w:val="clear" w:color="auto" w:fill="FFFFFF"/>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众创空间名称</w:t>
            </w:r>
          </w:p>
        </w:tc>
        <w:tc>
          <w:tcPr>
            <w:tcW w:w="3825" w:type="dxa"/>
            <w:shd w:val="clear" w:color="auto" w:fill="FFFFFF"/>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运营单位</w:t>
            </w:r>
          </w:p>
        </w:tc>
        <w:tc>
          <w:tcPr>
            <w:tcW w:w="1138" w:type="dxa"/>
            <w:shd w:val="clear" w:color="auto" w:fill="FFFFFF"/>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推荐单位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文创和数字技术应用孵化中心</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福州八六三软件专业孵化器服务中心</w:t>
            </w:r>
          </w:p>
        </w:tc>
        <w:tc>
          <w:tcPr>
            <w:tcW w:w="1138" w:type="dxa"/>
            <w:vMerge w:val="restart"/>
            <w:shd w:val="clear" w:color="auto" w:fill="FFFFFF"/>
            <w:noWrap w:val="0"/>
            <w:vAlign w:val="center"/>
          </w:tcPr>
          <w:p>
            <w:pPr>
              <w:jc w:val="center"/>
              <w:rPr>
                <w:rFonts w:hint="eastAsia"/>
                <w:color w:val="000000"/>
                <w:sz w:val="18"/>
                <w:szCs w:val="18"/>
              </w:rPr>
            </w:pPr>
            <w:r>
              <w:rPr>
                <w:rFonts w:hint="eastAsia"/>
                <w:color w:val="000000"/>
                <w:sz w:val="18"/>
                <w:szCs w:val="18"/>
              </w:rPr>
              <w:t>福州市科学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同创谷福州基地</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同创谷（福建）孵化器管理有限公司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陶缘众创空间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福州市陶瓷行业技术创新中心</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金创天承众创空间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福州金创天承众创空间有限公司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闽台大学生三创基地</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福建中怡科技发展有限公司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国科双创福州创新创业基地</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福州科融星创科技服务有限公司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7</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博思众创空间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福建博思创业园管理有限公司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8</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云泽速创-京东云（元洪）创新中心</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福州京创信息科技有限公司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9</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阳光能量加速器</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阳光能量（福建）大数据孵化器有限公司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10</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福州3W空间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福州三大不六孵化器管理有限公司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11</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番茄众创空间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福建展跃网络科技有限公司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12</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锦洲乐创空间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福建锦洲孵化器管理有限公司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13</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智合汇创融媒体产业众创空间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福州市铄东文化传媒有限公司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14</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两岸商盟科创空间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福建省商益汇科技有限公司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15</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八戒工场</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福建九齿钉耙企业管理有限公司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16</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中商动力众创空间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福建中商动力科技有限公司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17</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印象众创空间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印象（连江）文化传媒有限公司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18</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天蛙众创空间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福建天蛙孵化器管理有限公司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19</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闽捷众创空间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福建省闽捷投资管理有限公司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20</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群英众创空间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福建群英之家投资有限公司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21</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蚂蚁海西青年社区</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蚂蚁云创（厦门）信息服务有限公司</w:t>
            </w:r>
          </w:p>
        </w:tc>
        <w:tc>
          <w:tcPr>
            <w:tcW w:w="1138" w:type="dxa"/>
            <w:vMerge w:val="restart"/>
            <w:noWrap w:val="0"/>
            <w:vAlign w:val="center"/>
          </w:tcPr>
          <w:p>
            <w:pPr>
              <w:jc w:val="center"/>
              <w:rPr>
                <w:rFonts w:hint="eastAsia"/>
                <w:color w:val="000000"/>
                <w:sz w:val="18"/>
                <w:szCs w:val="18"/>
              </w:rPr>
            </w:pPr>
            <w:r>
              <w:rPr>
                <w:rFonts w:hint="eastAsia"/>
                <w:color w:val="000000"/>
                <w:sz w:val="18"/>
                <w:szCs w:val="18"/>
              </w:rPr>
              <w:t>厦门市科学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22</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青瓦创新社区</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青瓦孵化器有限公司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23</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黑马创业基地</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厦门市咖乐教育咨询有限公司</w:t>
            </w:r>
          </w:p>
        </w:tc>
        <w:tc>
          <w:tcPr>
            <w:tcW w:w="1138" w:type="dxa"/>
            <w:vMerge w:val="continue"/>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24</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泉州市富城众创空间</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泉州市富翔房地产开发有限公司</w:t>
            </w:r>
          </w:p>
        </w:tc>
        <w:tc>
          <w:tcPr>
            <w:tcW w:w="1138" w:type="dxa"/>
            <w:vMerge w:val="restart"/>
            <w:noWrap w:val="0"/>
            <w:vAlign w:val="center"/>
          </w:tcPr>
          <w:p>
            <w:pPr>
              <w:jc w:val="center"/>
              <w:rPr>
                <w:rFonts w:hint="eastAsia"/>
                <w:color w:val="000000"/>
                <w:sz w:val="18"/>
                <w:szCs w:val="18"/>
              </w:rPr>
            </w:pPr>
            <w:r>
              <w:rPr>
                <w:rFonts w:hint="eastAsia"/>
                <w:color w:val="000000"/>
                <w:sz w:val="18"/>
                <w:szCs w:val="18"/>
              </w:rPr>
              <w:t>泉州市科学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25</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泉府印象众创空间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泉州市三道行文化发展有限公司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26</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雕艺文创园众创基地</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福建省惠安雕艺文创园开发建设有限公司</w:t>
            </w:r>
          </w:p>
        </w:tc>
        <w:tc>
          <w:tcPr>
            <w:tcW w:w="1138" w:type="dxa"/>
            <w:vMerge w:val="continue"/>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27</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德化新秀园</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福建新秀园文化创意有限公司</w:t>
            </w:r>
          </w:p>
        </w:tc>
        <w:tc>
          <w:tcPr>
            <w:tcW w:w="1138" w:type="dxa"/>
            <w:vMerge w:val="continue"/>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28</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德化瓷艺众创空间</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德化文旅集团有限公司</w:t>
            </w:r>
          </w:p>
        </w:tc>
        <w:tc>
          <w:tcPr>
            <w:tcW w:w="1138" w:type="dxa"/>
            <w:vMerge w:val="continue"/>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29</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中国芯·快帮云众创空间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泉州芯快帮云孵化器管理有限公司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30</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钻石星工场众创空间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惠安县社区营地教育发展有限公司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31</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洞上陶艺村</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德化龙窑文化旅游开发有限公司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32</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青创城众创空间</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石狮市青创城电子商务园区有限责任公司</w:t>
            </w:r>
          </w:p>
        </w:tc>
        <w:tc>
          <w:tcPr>
            <w:tcW w:w="1138" w:type="dxa"/>
            <w:vMerge w:val="continue"/>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FFFFFF"/>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33</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中闽魏氏众创空间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安溪中闽魏氏生态茶业有限公司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34</w:t>
            </w:r>
          </w:p>
        </w:tc>
        <w:tc>
          <w:tcPr>
            <w:tcW w:w="3402" w:type="dxa"/>
            <w:noWrap w:val="0"/>
            <w:vAlign w:val="center"/>
          </w:tcPr>
          <w:p>
            <w:pPr>
              <w:jc w:val="center"/>
              <w:rPr>
                <w:rFonts w:ascii="宋体" w:hAnsi="宋体" w:cs="宋体"/>
                <w:color w:val="000000"/>
                <w:sz w:val="18"/>
                <w:szCs w:val="18"/>
              </w:rPr>
            </w:pPr>
            <w:r>
              <w:rPr>
                <w:rFonts w:hint="eastAsia"/>
                <w:color w:val="000000"/>
                <w:sz w:val="18"/>
                <w:szCs w:val="18"/>
              </w:rPr>
              <w:t>高技汽车创客产业园</w:t>
            </w:r>
          </w:p>
        </w:tc>
        <w:tc>
          <w:tcPr>
            <w:tcW w:w="3825" w:type="dxa"/>
            <w:noWrap w:val="0"/>
            <w:vAlign w:val="center"/>
          </w:tcPr>
          <w:p>
            <w:pPr>
              <w:jc w:val="center"/>
              <w:rPr>
                <w:rFonts w:ascii="宋体" w:hAnsi="宋体" w:cs="宋体"/>
                <w:color w:val="000000"/>
                <w:sz w:val="18"/>
                <w:szCs w:val="18"/>
              </w:rPr>
            </w:pPr>
            <w:r>
              <w:rPr>
                <w:rFonts w:hint="eastAsia"/>
                <w:color w:val="000000"/>
                <w:sz w:val="18"/>
                <w:szCs w:val="18"/>
              </w:rPr>
              <w:t>福建高技汽车服务股份有限公司</w:t>
            </w:r>
          </w:p>
        </w:tc>
        <w:tc>
          <w:tcPr>
            <w:tcW w:w="1138" w:type="dxa"/>
            <w:vMerge w:val="continue"/>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35</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尚杰众创电商</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泉州尚杰众创电子商务有限公司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36</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宏艺众创空间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泉州市宏扬文化传播有限公司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37</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九十九创业园</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泉州市九十九星创创业孵化器有限公司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38</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海峡创客工场</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晋江和正广告有限公司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39</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福建筑可丽智能创客工场</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福建筑可丽建筑产业化股份有限公司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40</w:t>
            </w:r>
          </w:p>
        </w:tc>
        <w:tc>
          <w:tcPr>
            <w:tcW w:w="3402" w:type="dxa"/>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牛牛创客空间</w:t>
            </w:r>
          </w:p>
        </w:tc>
        <w:tc>
          <w:tcPr>
            <w:tcW w:w="3825" w:type="dxa"/>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泉州牛牛创客信息科技有限公司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41</w:t>
            </w:r>
          </w:p>
        </w:tc>
        <w:tc>
          <w:tcPr>
            <w:tcW w:w="3402" w:type="dxa"/>
            <w:tcBorders>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莆田自主品牌孵化基地</w:t>
            </w:r>
          </w:p>
        </w:tc>
        <w:tc>
          <w:tcPr>
            <w:tcW w:w="3825" w:type="dxa"/>
            <w:tcBorders>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福建省聚红文化传媒有限公司</w:t>
            </w:r>
          </w:p>
        </w:tc>
        <w:tc>
          <w:tcPr>
            <w:tcW w:w="1138" w:type="dxa"/>
            <w:vMerge w:val="restart"/>
            <w:shd w:val="clear" w:color="auto" w:fill="FFFFFF"/>
            <w:noWrap w:val="0"/>
            <w:vAlign w:val="center"/>
          </w:tcPr>
          <w:p>
            <w:pPr>
              <w:jc w:val="center"/>
              <w:rPr>
                <w:rFonts w:hint="eastAsia"/>
                <w:color w:val="000000"/>
                <w:sz w:val="18"/>
                <w:szCs w:val="18"/>
              </w:rPr>
            </w:pPr>
            <w:r>
              <w:rPr>
                <w:rFonts w:hint="eastAsia"/>
                <w:color w:val="000000"/>
                <w:sz w:val="18"/>
                <w:szCs w:val="18"/>
              </w:rPr>
              <w:t>莆田市科学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42</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秀屿区青年创业园</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莆田市秀屿区奋发青年创业园管理有限责任公司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43</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福建莆田洋溪汇跨境电商众创空间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福建省洋溪汇商业运营管理有限公司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44</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京东（仙游）数字经济产业园众创空间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莆田市百齐信息技术有限公司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45</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2030创业孵化中心</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福建省贰零叁零不动产运营有限公司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46</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福建中关村医学转化众创空间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莆田联合国际医药器械研发中心管理有限公司</w:t>
            </w:r>
          </w:p>
        </w:tc>
        <w:tc>
          <w:tcPr>
            <w:tcW w:w="1138" w:type="dxa"/>
            <w:vMerge w:val="continue"/>
            <w:tcBorders>
              <w:bottom w:val="single" w:color="auto" w:sz="4" w:space="0"/>
            </w:tcBorders>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47</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甲骨文众创空间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漳州新特域网络科技有限公司</w:t>
            </w:r>
          </w:p>
        </w:tc>
        <w:tc>
          <w:tcPr>
            <w:tcW w:w="1138" w:type="dxa"/>
            <w:vMerge w:val="restart"/>
            <w:tcBorders>
              <w:top w:val="single" w:color="auto" w:sz="4" w:space="0"/>
            </w:tcBorders>
            <w:shd w:val="clear" w:color="auto" w:fill="FFFFFF"/>
            <w:noWrap w:val="0"/>
            <w:vAlign w:val="center"/>
          </w:tcPr>
          <w:p>
            <w:pPr>
              <w:jc w:val="center"/>
              <w:rPr>
                <w:rFonts w:hint="eastAsia"/>
                <w:color w:val="000000"/>
                <w:sz w:val="18"/>
                <w:szCs w:val="18"/>
              </w:rPr>
            </w:pPr>
            <w:r>
              <w:rPr>
                <w:rFonts w:hint="eastAsia"/>
                <w:color w:val="000000"/>
                <w:sz w:val="18"/>
                <w:szCs w:val="18"/>
              </w:rPr>
              <w:t>漳州市科学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48</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海翔智谷众创空间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漳州市海翔智谷众创空间管理有限公司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49</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浦台创业园</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漳州港城投资有限公司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50</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芗城电商众创园</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福建菜篮子科技集团有限公司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51</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科沃众创空间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漳州科沃众创空间管理有限公司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52</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广盛创客</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漳州广盛创客投资管理有限公司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53</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香蕉谷众创空间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漳州市香蕉谷创业空间服务有限责任公司</w:t>
            </w:r>
          </w:p>
        </w:tc>
        <w:tc>
          <w:tcPr>
            <w:tcW w:w="1138" w:type="dxa"/>
            <w:vMerge w:val="continue"/>
            <w:tcBorders>
              <w:bottom w:val="single" w:color="auto" w:sz="4" w:space="0"/>
            </w:tcBorders>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54</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顺昌县创业服务中心(创+众创空间)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顺昌创空间商务有限公司</w:t>
            </w:r>
          </w:p>
        </w:tc>
        <w:tc>
          <w:tcPr>
            <w:tcW w:w="1138" w:type="dxa"/>
            <w:vMerge w:val="restart"/>
            <w:tcBorders>
              <w:top w:val="single" w:color="auto" w:sz="4" w:space="0"/>
            </w:tcBorders>
            <w:shd w:val="clear" w:color="auto" w:fill="FFFFFF"/>
            <w:noWrap w:val="0"/>
            <w:vAlign w:val="center"/>
          </w:tcPr>
          <w:p>
            <w:pPr>
              <w:jc w:val="center"/>
              <w:rPr>
                <w:rFonts w:hint="eastAsia"/>
                <w:color w:val="000000"/>
                <w:sz w:val="18"/>
                <w:szCs w:val="18"/>
              </w:rPr>
            </w:pPr>
            <w:r>
              <w:rPr>
                <w:rFonts w:hint="eastAsia"/>
                <w:color w:val="000000"/>
                <w:sz w:val="18"/>
                <w:szCs w:val="18"/>
              </w:rPr>
              <w:t>南平市科学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55</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“武夷云商”众创空间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武夷山市武夷云商科技有限公司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56</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众创智谷</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福建众创智谷企业管理有限公司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57</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颐居乡创空间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松溪县颐居美丽乡村科技服务有限公司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58</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宝龙文化众创空间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南平市宝龙文化创意有限公司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59</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光泽县青年创业孵化园</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光泽县晟成生态食品产业园有限公司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60</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美丽花乡茶村众创空间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福建花香茶春电子商务有限公司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61</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荣华科创</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福建荣华物流有限公司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62</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启航众创空间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邵武市启航教育文化有限公司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63</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天地人和众创空间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武夷山市其云岩茶有限公司</w:t>
            </w:r>
          </w:p>
        </w:tc>
        <w:tc>
          <w:tcPr>
            <w:tcW w:w="1138" w:type="dxa"/>
            <w:vMerge w:val="continue"/>
            <w:tcBorders>
              <w:bottom w:val="single" w:color="auto" w:sz="4" w:space="0"/>
            </w:tcBorders>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64</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搏赢残疾人众创空间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龙岩市搏赢残疾人服务中心</w:t>
            </w:r>
          </w:p>
        </w:tc>
        <w:tc>
          <w:tcPr>
            <w:tcW w:w="1138" w:type="dxa"/>
            <w:tcBorders>
              <w:top w:val="single" w:color="auto" w:sz="4" w:space="0"/>
              <w:bottom w:val="single" w:color="auto" w:sz="4" w:space="0"/>
            </w:tcBorders>
            <w:shd w:val="clear" w:color="auto" w:fill="FFFFFF"/>
            <w:noWrap w:val="0"/>
            <w:vAlign w:val="center"/>
          </w:tcPr>
          <w:p>
            <w:pPr>
              <w:jc w:val="center"/>
              <w:rPr>
                <w:rFonts w:hint="eastAsia"/>
                <w:color w:val="000000"/>
                <w:sz w:val="18"/>
                <w:szCs w:val="18"/>
              </w:rPr>
            </w:pPr>
            <w:r>
              <w:rPr>
                <w:rFonts w:hint="eastAsia"/>
                <w:color w:val="000000"/>
                <w:sz w:val="18"/>
                <w:szCs w:val="18"/>
              </w:rPr>
              <w:t>龙岩市科学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65</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三明智慧金沙众创空间</w:t>
            </w:r>
          </w:p>
        </w:tc>
        <w:tc>
          <w:tcPr>
            <w:tcW w:w="3825" w:type="dxa"/>
            <w:tcBorders>
              <w:top w:val="single" w:color="auto" w:sz="4" w:space="0"/>
              <w:bottom w:val="single" w:color="auto" w:sz="4" w:space="0"/>
            </w:tcBorders>
            <w:shd w:val="clear" w:color="auto" w:fill="FFFFFF"/>
            <w:noWrap w:val="0"/>
            <w:vAlign w:val="center"/>
          </w:tcPr>
          <w:p>
            <w:pPr>
              <w:jc w:val="center"/>
              <w:rPr>
                <w:rFonts w:hint="eastAsia"/>
                <w:color w:val="000000"/>
                <w:sz w:val="18"/>
                <w:szCs w:val="18"/>
              </w:rPr>
            </w:pPr>
            <w:r>
              <w:rPr>
                <w:rFonts w:hint="eastAsia"/>
                <w:color w:val="000000"/>
                <w:sz w:val="18"/>
                <w:szCs w:val="18"/>
              </w:rPr>
              <w:t>三明高新技术产业开发区金沙园建设发展</w:t>
            </w:r>
          </w:p>
          <w:p>
            <w:pPr>
              <w:jc w:val="center"/>
              <w:rPr>
                <w:rFonts w:ascii="宋体" w:hAnsi="宋体" w:cs="宋体"/>
                <w:color w:val="000000"/>
                <w:sz w:val="18"/>
                <w:szCs w:val="18"/>
              </w:rPr>
            </w:pPr>
            <w:r>
              <w:rPr>
                <w:rFonts w:hint="eastAsia"/>
                <w:color w:val="000000"/>
                <w:sz w:val="18"/>
                <w:szCs w:val="18"/>
              </w:rPr>
              <w:t>有限公司</w:t>
            </w:r>
          </w:p>
        </w:tc>
        <w:tc>
          <w:tcPr>
            <w:tcW w:w="1138" w:type="dxa"/>
            <w:tcBorders>
              <w:top w:val="single" w:color="auto" w:sz="4" w:space="0"/>
              <w:bottom w:val="single" w:color="auto" w:sz="4" w:space="0"/>
            </w:tcBorders>
            <w:shd w:val="clear" w:color="auto" w:fill="FFFFFF"/>
            <w:noWrap w:val="0"/>
            <w:vAlign w:val="center"/>
          </w:tcPr>
          <w:p>
            <w:pPr>
              <w:jc w:val="center"/>
              <w:rPr>
                <w:rFonts w:hint="eastAsia"/>
                <w:color w:val="000000"/>
                <w:sz w:val="18"/>
                <w:szCs w:val="18"/>
              </w:rPr>
            </w:pPr>
            <w:r>
              <w:rPr>
                <w:rFonts w:hint="eastAsia"/>
                <w:color w:val="000000"/>
                <w:sz w:val="18"/>
                <w:szCs w:val="18"/>
              </w:rPr>
              <w:t>三明市科学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66</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福安市大学生创业园</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宁德市聚邦创业服务有限公司</w:t>
            </w:r>
          </w:p>
        </w:tc>
        <w:tc>
          <w:tcPr>
            <w:tcW w:w="1138" w:type="dxa"/>
            <w:vMerge w:val="restart"/>
            <w:tcBorders>
              <w:top w:val="single" w:color="auto" w:sz="4" w:space="0"/>
            </w:tcBorders>
            <w:shd w:val="clear" w:color="auto" w:fill="FFFFFF"/>
            <w:noWrap w:val="0"/>
            <w:vAlign w:val="center"/>
          </w:tcPr>
          <w:p>
            <w:pPr>
              <w:jc w:val="center"/>
              <w:rPr>
                <w:rFonts w:hint="eastAsia"/>
                <w:color w:val="000000"/>
                <w:sz w:val="18"/>
                <w:szCs w:val="18"/>
              </w:rPr>
            </w:pPr>
            <w:r>
              <w:rPr>
                <w:rFonts w:hint="eastAsia"/>
                <w:color w:val="000000"/>
                <w:sz w:val="18"/>
                <w:szCs w:val="18"/>
              </w:rPr>
              <w:t>宁德市科学</w:t>
            </w:r>
          </w:p>
          <w:p>
            <w:pPr>
              <w:jc w:val="center"/>
              <w:rPr>
                <w:rFonts w:hint="eastAsia"/>
                <w:color w:val="000000"/>
                <w:sz w:val="18"/>
                <w:szCs w:val="18"/>
              </w:rPr>
            </w:pPr>
            <w:r>
              <w:rPr>
                <w:rFonts w:hint="eastAsia"/>
                <w:color w:val="000000"/>
                <w:sz w:val="18"/>
                <w:szCs w:val="18"/>
              </w:rPr>
              <w:t>技术局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67</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宁德师范学院大学生创新创业园</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宁德师范学院</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68</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柘荣县大学生创业孵化基地</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柘荣县大学生创业协会</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69</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占西坑众创空间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宁德市青创生态农业发展有限公司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70</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环宇电商物流园众创空间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霞浦环宇企业管理咨询服务有限公司</w:t>
            </w:r>
          </w:p>
        </w:tc>
        <w:tc>
          <w:tcPr>
            <w:tcW w:w="1138" w:type="dxa"/>
            <w:vMerge w:val="continue"/>
            <w:shd w:val="clear" w:color="auto" w:fill="FFFFFF"/>
            <w:noWrap w:val="0"/>
            <w:vAlign w:val="center"/>
          </w:tcPr>
          <w:p>
            <w:pPr>
              <w:jc w:val="center"/>
              <w:rPr>
                <w:rFonts w:hint="eastAsia"/>
                <w:color w:val="00000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763" w:type="dxa"/>
            <w:tcBorders>
              <w:top w:val="single" w:color="auto" w:sz="4" w:space="0"/>
              <w:bottom w:val="single" w:color="auto" w:sz="4" w:space="0"/>
            </w:tcBorders>
            <w:shd w:val="clear" w:color="auto" w:fill="auto"/>
            <w:noWrap w:val="0"/>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71</w:t>
            </w:r>
          </w:p>
        </w:tc>
        <w:tc>
          <w:tcPr>
            <w:tcW w:w="3402" w:type="dxa"/>
            <w:tcBorders>
              <w:top w:val="single" w:color="auto" w:sz="4" w:space="0"/>
              <w:bottom w:val="single" w:color="auto" w:sz="4" w:space="0"/>
            </w:tcBorders>
            <w:shd w:val="clear" w:color="auto" w:fill="auto"/>
            <w:noWrap w:val="0"/>
            <w:vAlign w:val="center"/>
          </w:tcPr>
          <w:p>
            <w:pPr>
              <w:jc w:val="center"/>
              <w:rPr>
                <w:rFonts w:ascii="宋体" w:hAnsi="宋体" w:cs="宋体"/>
                <w:color w:val="000000"/>
                <w:sz w:val="18"/>
                <w:szCs w:val="18"/>
              </w:rPr>
            </w:pPr>
            <w:r>
              <w:rPr>
                <w:rFonts w:hint="eastAsia"/>
                <w:color w:val="000000"/>
                <w:sz w:val="18"/>
                <w:szCs w:val="18"/>
              </w:rPr>
              <w:t>华一文化众创空间</w:t>
            </w:r>
          </w:p>
        </w:tc>
        <w:tc>
          <w:tcPr>
            <w:tcW w:w="3825" w:type="dxa"/>
            <w:tcBorders>
              <w:top w:val="single" w:color="auto" w:sz="4" w:space="0"/>
              <w:bottom w:val="single" w:color="auto" w:sz="4" w:space="0"/>
            </w:tcBorders>
            <w:shd w:val="clear" w:color="auto" w:fill="FFFFFF"/>
            <w:noWrap w:val="0"/>
            <w:vAlign w:val="center"/>
          </w:tcPr>
          <w:p>
            <w:pPr>
              <w:jc w:val="center"/>
              <w:rPr>
                <w:rFonts w:ascii="宋体" w:hAnsi="宋体" w:cs="宋体"/>
                <w:color w:val="000000"/>
                <w:sz w:val="18"/>
                <w:szCs w:val="18"/>
              </w:rPr>
            </w:pPr>
            <w:r>
              <w:rPr>
                <w:rFonts w:hint="eastAsia"/>
                <w:color w:val="000000"/>
                <w:sz w:val="18"/>
                <w:szCs w:val="18"/>
              </w:rPr>
              <w:t>福建省华一设计有限公司</w:t>
            </w:r>
          </w:p>
        </w:tc>
        <w:tc>
          <w:tcPr>
            <w:tcW w:w="1138" w:type="dxa"/>
            <w:vMerge w:val="continue"/>
            <w:tcBorders>
              <w:bottom w:val="single" w:color="auto" w:sz="4" w:space="0"/>
            </w:tcBorders>
            <w:shd w:val="clear" w:color="auto" w:fill="FFFFFF"/>
            <w:noWrap w:val="0"/>
            <w:vAlign w:val="center"/>
          </w:tcPr>
          <w:p>
            <w:pPr>
              <w:jc w:val="center"/>
              <w:rPr>
                <w:rFonts w:hint="eastAsia"/>
                <w:color w:val="000000"/>
                <w:sz w:val="18"/>
                <w:szCs w:val="18"/>
              </w:rPr>
            </w:pPr>
          </w:p>
        </w:tc>
      </w:tr>
    </w:tbl>
    <w:p>
      <w: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4384;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ge">
                  <wp:posOffset>8983980</wp:posOffset>
                </wp:positionV>
                <wp:extent cx="56178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707.4pt;height:0pt;width:442.35pt;mso-position-vertical-relative:page;mso-wrap-distance-bottom:0pt;mso-wrap-distance-top:0pt;z-index:251663360;mso-width-relative:page;mso-height-relative:page;" filled="f" stroked="t" coordsize="21600,21600" o:gfxdata="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s9audcAAAAMAQAADwAAAAAAAAABACAAAAAiAAAAZHJzL2Rvd25yZXYueG1sUEsB&#10;AhQAFAAAAAgAh07iQLdHbUr2AQAA5QMAAA4AAAAAAAAAAQAgAAAAJgEAAGRycy9lMm9Eb2MueG1s&#10;UEsFBgAAAAAGAAYAWQEAAI4FA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-23495</wp:posOffset>
                </wp:positionH>
                <wp:positionV relativeFrom="page">
                  <wp:posOffset>9017000</wp:posOffset>
                </wp:positionV>
                <wp:extent cx="5894705" cy="39624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894705" cy="396240"/>
                        </a:xfrm>
                        <a:prstGeom prst="rect">
                          <a:avLst/>
                        </a:prstGeom>
                        <a:noFill/>
                        <a:ln>
                          <a:noFill/>
                        </a:ln>
                      </wps:spPr>
                      <wps:txbx>
                        <w:txbxContent>
                          <w:p>
                            <w:pPr>
                              <w:ind w:firstLine="320" w:firstLineChars="100"/>
                              <w:rPr>
                                <w:rFonts w:hint="eastAsia" w:ascii="仿宋_GB2312" w:eastAsia="仿宋_GB2312"/>
                                <w:lang w:eastAsia="zh-CN"/>
                              </w:rPr>
                            </w:pPr>
                            <w:r>
                              <w:rPr>
                                <w:rFonts w:hint="eastAsia"/>
                              </w:rPr>
                              <w:t xml:space="preserve">福建省科学技术厅办公室         </w:t>
                            </w:r>
                            <w:bookmarkStart w:id="2" w:name="printdate"/>
                            <w:r>
                              <w:rPr>
                                <w:rFonts w:hint="eastAsia" w:ascii="仿宋_GB2312"/>
                                <w:color w:val="000000"/>
                                <w:szCs w:val="32"/>
                              </w:rPr>
                              <w:t xml:space="preserve"> 2021年</w:t>
                            </w:r>
                            <w:r>
                              <w:rPr>
                                <w:rFonts w:hint="default" w:ascii="仿宋_GB2312"/>
                                <w:color w:val="000000"/>
                                <w:szCs w:val="32"/>
                                <w:lang w:val="en"/>
                              </w:rPr>
                              <w:t>8</w:t>
                            </w:r>
                            <w:r>
                              <w:rPr>
                                <w:rFonts w:hint="eastAsia" w:ascii="仿宋_GB2312"/>
                                <w:color w:val="000000"/>
                                <w:szCs w:val="32"/>
                              </w:rPr>
                              <w:t>月</w:t>
                            </w:r>
                            <w:r>
                              <w:rPr>
                                <w:rFonts w:hint="eastAsia" w:ascii="仿宋_GB2312"/>
                                <w:color w:val="000000"/>
                                <w:szCs w:val="32"/>
                                <w:lang w:val="en-US" w:eastAsia="zh-CN"/>
                              </w:rPr>
                              <w:t>13</w:t>
                            </w:r>
                            <w:r>
                              <w:rPr>
                                <w:rFonts w:hint="eastAsia" w:ascii="仿宋_GB2312"/>
                                <w:color w:val="000000"/>
                                <w:szCs w:val="32"/>
                              </w:rPr>
                              <w:t>日</w:t>
                            </w:r>
                            <w:bookmarkEnd w:id="2"/>
                            <w:r>
                              <w:rPr>
                                <w:rFonts w:hint="eastAsia"/>
                                <w:lang w:eastAsia="zh-CN"/>
                              </w:rPr>
                              <w:t>印发</w:t>
                            </w:r>
                          </w:p>
                        </w:txbxContent>
                      </wps:txbx>
                      <wps:bodyPr lIns="0" tIns="0" rIns="0" bIns="0" upright="1"/>
                    </wps:wsp>
                  </a:graphicData>
                </a:graphic>
              </wp:anchor>
            </w:drawing>
          </mc:Choice>
          <mc:Fallback>
            <w:pict>
              <v:shape id="_x0000_s1026" o:spid="_x0000_s1026" o:spt="202" type="#_x0000_t202" style="position:absolute;left:0pt;margin-left:-1.85pt;margin-top:710pt;height:31.2pt;width:464.1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DB2hW2QAAAAwBAAAPAAAAAAAAAAEAIAAAACIAAABkcnMvZG93bnJldi54bWxQ&#10;SwECFAAUAAAACACHTuJA4BtFpL0BAAByAwAADgAAAAAAAAABACAAAAAoAQAAZHJzL2Uyb0RvYy54&#10;bWxQSwUGAAAAAAYABgBZAQAAVwUAAAAA&#10;">
                <v:fill on="f" focussize="0,0"/>
                <v:stroke on="f"/>
                <v:imagedata o:title=""/>
                <o:lock v:ext="edit" aspectratio="f"/>
                <v:textbox inset="0mm,0mm,0mm,0mm">
                  <w:txbxContent>
                    <w:p>
                      <w:pPr>
                        <w:ind w:firstLine="320" w:firstLineChars="100"/>
                        <w:rPr>
                          <w:rFonts w:hint="eastAsia" w:ascii="仿宋_GB2312" w:eastAsia="仿宋_GB2312"/>
                          <w:lang w:eastAsia="zh-CN"/>
                        </w:rPr>
                      </w:pPr>
                      <w:r>
                        <w:rPr>
                          <w:rFonts w:hint="eastAsia"/>
                        </w:rPr>
                        <w:t xml:space="preserve">福建省科学技术厅办公室         </w:t>
                      </w:r>
                      <w:bookmarkStart w:id="2" w:name="printdate"/>
                      <w:r>
                        <w:rPr>
                          <w:rFonts w:hint="eastAsia" w:ascii="仿宋_GB2312"/>
                          <w:color w:val="000000"/>
                          <w:szCs w:val="32"/>
                        </w:rPr>
                        <w:t xml:space="preserve"> 2021年</w:t>
                      </w:r>
                      <w:r>
                        <w:rPr>
                          <w:rFonts w:hint="default" w:ascii="仿宋_GB2312"/>
                          <w:color w:val="000000"/>
                          <w:szCs w:val="32"/>
                          <w:lang w:val="en"/>
                        </w:rPr>
                        <w:t>8</w:t>
                      </w:r>
                      <w:r>
                        <w:rPr>
                          <w:rFonts w:hint="eastAsia" w:ascii="仿宋_GB2312"/>
                          <w:color w:val="000000"/>
                          <w:szCs w:val="32"/>
                        </w:rPr>
                        <w:t>月</w:t>
                      </w:r>
                      <w:r>
                        <w:rPr>
                          <w:rFonts w:hint="eastAsia" w:ascii="仿宋_GB2312"/>
                          <w:color w:val="000000"/>
                          <w:szCs w:val="32"/>
                          <w:lang w:val="en-US" w:eastAsia="zh-CN"/>
                        </w:rPr>
                        <w:t>13</w:t>
                      </w:r>
                      <w:r>
                        <w:rPr>
                          <w:rFonts w:hint="eastAsia" w:ascii="仿宋_GB2312"/>
                          <w:color w:val="000000"/>
                          <w:szCs w:val="32"/>
                        </w:rPr>
                        <w:t>日</w:t>
                      </w:r>
                      <w:bookmarkEnd w:id="2"/>
                      <w:r>
                        <w:rPr>
                          <w:rFonts w:hint="eastAsia"/>
                          <w:lang w:eastAsia="zh-CN"/>
                        </w:rPr>
                        <w:t>印发</w:t>
                      </w:r>
                    </w:p>
                  </w:txbxContent>
                </v:textbox>
                <w10:wrap type="topAndBottom"/>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531" w:left="1531" w:header="851" w:footer="1418" w:gutter="0"/>
      <w:pgNumType w:fmt="numberInDash"/>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Style w:val="8"/>
                              <w:rFonts w:hint="eastAsia" w:asciiTheme="majorEastAsia" w:hAnsiTheme="majorEastAsia" w:eastAsiaTheme="majorEastAsia" w:cstheme="majorEastAsia"/>
                              <w:sz w:val="28"/>
                            </w:rPr>
                            <w:fldChar w:fldCharType="begin"/>
                          </w:r>
                          <w:r>
                            <w:rPr>
                              <w:rStyle w:val="8"/>
                              <w:rFonts w:hint="eastAsia" w:asciiTheme="majorEastAsia" w:hAnsiTheme="majorEastAsia" w:eastAsiaTheme="majorEastAsia" w:cstheme="majorEastAsia"/>
                              <w:sz w:val="28"/>
                            </w:rPr>
                            <w:instrText xml:space="preserve"> PAGE </w:instrText>
                          </w:r>
                          <w:r>
                            <w:rPr>
                              <w:rStyle w:val="8"/>
                              <w:rFonts w:hint="eastAsia" w:asciiTheme="majorEastAsia" w:hAnsiTheme="majorEastAsia" w:eastAsiaTheme="majorEastAsia" w:cstheme="majorEastAsia"/>
                              <w:sz w:val="28"/>
                            </w:rPr>
                            <w:fldChar w:fldCharType="separate"/>
                          </w:r>
                          <w:r>
                            <w:rPr>
                              <w:rStyle w:val="8"/>
                              <w:rFonts w:hint="eastAsia" w:asciiTheme="majorEastAsia" w:hAnsiTheme="majorEastAsia" w:eastAsiaTheme="majorEastAsia" w:cstheme="majorEastAsia"/>
                              <w:sz w:val="28"/>
                            </w:rPr>
                            <w:t>3</w:t>
                          </w:r>
                          <w:r>
                            <w:rPr>
                              <w:rStyle w:val="8"/>
                              <w:rFonts w:hint="eastAsia" w:asciiTheme="majorEastAsia" w:hAnsiTheme="majorEastAsia" w:eastAsiaTheme="majorEastAsia" w:cstheme="majorEastAsia"/>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pPr>
                    <w:r>
                      <w:rPr>
                        <w:rStyle w:val="8"/>
                        <w:rFonts w:hint="eastAsia" w:asciiTheme="majorEastAsia" w:hAnsiTheme="majorEastAsia" w:eastAsiaTheme="majorEastAsia" w:cstheme="majorEastAsia"/>
                        <w:sz w:val="28"/>
                      </w:rPr>
                      <w:fldChar w:fldCharType="begin"/>
                    </w:r>
                    <w:r>
                      <w:rPr>
                        <w:rStyle w:val="8"/>
                        <w:rFonts w:hint="eastAsia" w:asciiTheme="majorEastAsia" w:hAnsiTheme="majorEastAsia" w:eastAsiaTheme="majorEastAsia" w:cstheme="majorEastAsia"/>
                        <w:sz w:val="28"/>
                      </w:rPr>
                      <w:instrText xml:space="preserve"> PAGE </w:instrText>
                    </w:r>
                    <w:r>
                      <w:rPr>
                        <w:rStyle w:val="8"/>
                        <w:rFonts w:hint="eastAsia" w:asciiTheme="majorEastAsia" w:hAnsiTheme="majorEastAsia" w:eastAsiaTheme="majorEastAsia" w:cstheme="majorEastAsia"/>
                        <w:sz w:val="28"/>
                      </w:rPr>
                      <w:fldChar w:fldCharType="separate"/>
                    </w:r>
                    <w:r>
                      <w:rPr>
                        <w:rStyle w:val="8"/>
                        <w:rFonts w:hint="eastAsia" w:asciiTheme="majorEastAsia" w:hAnsiTheme="majorEastAsia" w:eastAsiaTheme="majorEastAsia" w:cstheme="majorEastAsia"/>
                        <w:sz w:val="28"/>
                      </w:rPr>
                      <w:t>3</w:t>
                    </w:r>
                    <w:r>
                      <w:rPr>
                        <w:rStyle w:val="8"/>
                        <w:rFonts w:hint="eastAsia" w:asciiTheme="majorEastAsia" w:hAnsiTheme="majorEastAsia" w:eastAsiaTheme="majorEastAsia" w:cstheme="majorEastAsia"/>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8"/>
        <w:sz w:val="28"/>
      </w:rPr>
      <w:fldChar w:fldCharType="begin"/>
    </w:r>
    <w:r>
      <w:rPr>
        <w:rStyle w:val="8"/>
        <w:sz w:val="28"/>
      </w:rPr>
      <w:instrText xml:space="preserve"> PAGE </w:instrText>
    </w:r>
    <w:r>
      <w:rPr>
        <w:rStyle w:val="8"/>
        <w:sz w:val="28"/>
      </w:rPr>
      <w:fldChar w:fldCharType="separate"/>
    </w:r>
    <w:r>
      <w:rPr>
        <w:rStyle w:val="8"/>
        <w:sz w:val="28"/>
      </w:rPr>
      <w:t>2</w:t>
    </w:r>
    <w:r>
      <w:rPr>
        <w:rStyle w:val="8"/>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5D"/>
    <w:rsid w:val="00082D2D"/>
    <w:rsid w:val="000B471C"/>
    <w:rsid w:val="00132613"/>
    <w:rsid w:val="00154E0D"/>
    <w:rsid w:val="001610C8"/>
    <w:rsid w:val="001B44DC"/>
    <w:rsid w:val="001E029F"/>
    <w:rsid w:val="001F796D"/>
    <w:rsid w:val="002027B3"/>
    <w:rsid w:val="002321B4"/>
    <w:rsid w:val="00247D0F"/>
    <w:rsid w:val="002509FA"/>
    <w:rsid w:val="0026030E"/>
    <w:rsid w:val="00267BBF"/>
    <w:rsid w:val="0027092D"/>
    <w:rsid w:val="00282C53"/>
    <w:rsid w:val="00282D9F"/>
    <w:rsid w:val="002963DF"/>
    <w:rsid w:val="00343F55"/>
    <w:rsid w:val="003729D3"/>
    <w:rsid w:val="003775F4"/>
    <w:rsid w:val="003B7429"/>
    <w:rsid w:val="003C7B42"/>
    <w:rsid w:val="003F26FB"/>
    <w:rsid w:val="00415091"/>
    <w:rsid w:val="004557F0"/>
    <w:rsid w:val="00477BA8"/>
    <w:rsid w:val="0048709D"/>
    <w:rsid w:val="004B2497"/>
    <w:rsid w:val="004E034B"/>
    <w:rsid w:val="00501035"/>
    <w:rsid w:val="005170A8"/>
    <w:rsid w:val="00560007"/>
    <w:rsid w:val="00583EAF"/>
    <w:rsid w:val="00596B32"/>
    <w:rsid w:val="00596C4D"/>
    <w:rsid w:val="005C3068"/>
    <w:rsid w:val="006E30DD"/>
    <w:rsid w:val="0071318C"/>
    <w:rsid w:val="00720200"/>
    <w:rsid w:val="00802C91"/>
    <w:rsid w:val="008577F0"/>
    <w:rsid w:val="00865F15"/>
    <w:rsid w:val="008C0225"/>
    <w:rsid w:val="00932DF0"/>
    <w:rsid w:val="009505EC"/>
    <w:rsid w:val="00992151"/>
    <w:rsid w:val="009D236A"/>
    <w:rsid w:val="009E19C2"/>
    <w:rsid w:val="009F204F"/>
    <w:rsid w:val="009F2E00"/>
    <w:rsid w:val="009F3D20"/>
    <w:rsid w:val="00A02D56"/>
    <w:rsid w:val="00A0717F"/>
    <w:rsid w:val="00A33292"/>
    <w:rsid w:val="00AB72F9"/>
    <w:rsid w:val="00B00B09"/>
    <w:rsid w:val="00B235B2"/>
    <w:rsid w:val="00B34CBF"/>
    <w:rsid w:val="00B454E4"/>
    <w:rsid w:val="00B91B9E"/>
    <w:rsid w:val="00C525AB"/>
    <w:rsid w:val="00CE234C"/>
    <w:rsid w:val="00D00A4C"/>
    <w:rsid w:val="00D31C7D"/>
    <w:rsid w:val="00D723AF"/>
    <w:rsid w:val="00DA5646"/>
    <w:rsid w:val="00DD229F"/>
    <w:rsid w:val="00DF2904"/>
    <w:rsid w:val="00E12C95"/>
    <w:rsid w:val="00E3176C"/>
    <w:rsid w:val="00E718FF"/>
    <w:rsid w:val="00EB780F"/>
    <w:rsid w:val="00EC12FE"/>
    <w:rsid w:val="00ED0CC6"/>
    <w:rsid w:val="00F0115E"/>
    <w:rsid w:val="00F219F5"/>
    <w:rsid w:val="00F25404"/>
    <w:rsid w:val="00F41DAF"/>
    <w:rsid w:val="00F55E78"/>
    <w:rsid w:val="00F64F67"/>
    <w:rsid w:val="00FD5FC7"/>
    <w:rsid w:val="00FE005D"/>
    <w:rsid w:val="03081830"/>
    <w:rsid w:val="063D49C1"/>
    <w:rsid w:val="06DA4C50"/>
    <w:rsid w:val="09CD5388"/>
    <w:rsid w:val="0C96148B"/>
    <w:rsid w:val="0CB21492"/>
    <w:rsid w:val="0DA10D87"/>
    <w:rsid w:val="0E4A73AD"/>
    <w:rsid w:val="14121A6E"/>
    <w:rsid w:val="14AB434A"/>
    <w:rsid w:val="16121EA6"/>
    <w:rsid w:val="19364E08"/>
    <w:rsid w:val="1AAF29A5"/>
    <w:rsid w:val="1B9C1BFA"/>
    <w:rsid w:val="1DEB2050"/>
    <w:rsid w:val="1E31185C"/>
    <w:rsid w:val="203D36D7"/>
    <w:rsid w:val="21B602C6"/>
    <w:rsid w:val="224155EB"/>
    <w:rsid w:val="22D930BF"/>
    <w:rsid w:val="238769FF"/>
    <w:rsid w:val="259F6545"/>
    <w:rsid w:val="26394C3F"/>
    <w:rsid w:val="288F3E1C"/>
    <w:rsid w:val="2896551D"/>
    <w:rsid w:val="293139A3"/>
    <w:rsid w:val="29E4546B"/>
    <w:rsid w:val="2EB64C9A"/>
    <w:rsid w:val="311A6D16"/>
    <w:rsid w:val="31E81E29"/>
    <w:rsid w:val="330F20F5"/>
    <w:rsid w:val="35507F66"/>
    <w:rsid w:val="35D77D26"/>
    <w:rsid w:val="37B20166"/>
    <w:rsid w:val="384B789B"/>
    <w:rsid w:val="388E6C80"/>
    <w:rsid w:val="390A5B70"/>
    <w:rsid w:val="3E843220"/>
    <w:rsid w:val="422253C8"/>
    <w:rsid w:val="439D2513"/>
    <w:rsid w:val="478A731B"/>
    <w:rsid w:val="48676643"/>
    <w:rsid w:val="4EBE2689"/>
    <w:rsid w:val="52E61CA6"/>
    <w:rsid w:val="53E97536"/>
    <w:rsid w:val="547C03A0"/>
    <w:rsid w:val="548859CA"/>
    <w:rsid w:val="586E6D94"/>
    <w:rsid w:val="58AD6188"/>
    <w:rsid w:val="59E63000"/>
    <w:rsid w:val="5B597646"/>
    <w:rsid w:val="6325109A"/>
    <w:rsid w:val="65C958D3"/>
    <w:rsid w:val="6A553E7A"/>
    <w:rsid w:val="6BB46FA5"/>
    <w:rsid w:val="6C7B4CF8"/>
    <w:rsid w:val="6C905F1E"/>
    <w:rsid w:val="6E09583A"/>
    <w:rsid w:val="6FD7B5B4"/>
    <w:rsid w:val="73576110"/>
    <w:rsid w:val="74E7AE8A"/>
    <w:rsid w:val="75F38D1A"/>
    <w:rsid w:val="777D47CF"/>
    <w:rsid w:val="77A51605"/>
    <w:rsid w:val="79361767"/>
    <w:rsid w:val="796671E3"/>
    <w:rsid w:val="7C16047A"/>
    <w:rsid w:val="7C7A2F3E"/>
    <w:rsid w:val="7E882C96"/>
    <w:rsid w:val="7EF62ECD"/>
    <w:rsid w:val="7F7B4189"/>
    <w:rsid w:val="AAB9043A"/>
    <w:rsid w:val="BFFD38C8"/>
    <w:rsid w:val="CBBF910C"/>
    <w:rsid w:val="F3EFD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eastAsia="宋体"/>
      <w:kern w:val="0"/>
      <w:sz w:val="24"/>
      <w:lang w:val="en-US" w:eastAsia="zh-CN" w:bidi="ar"/>
    </w:rPr>
  </w:style>
  <w:style w:type="character" w:styleId="8">
    <w:name w:val="page number"/>
    <w:basedOn w:val="7"/>
    <w:qFormat/>
    <w:uiPriority w:val="0"/>
  </w:style>
  <w:style w:type="character" w:styleId="9">
    <w:name w:val="FollowedHyperlink"/>
    <w:qFormat/>
    <w:uiPriority w:val="0"/>
    <w:rPr>
      <w:rFonts w:ascii="Times New Roman" w:hAnsi="Times New Roman" w:eastAsia="宋体" w:cs="Times New Roman"/>
      <w:color w:val="252525"/>
      <w:u w:val="none"/>
    </w:rPr>
  </w:style>
  <w:style w:type="character" w:styleId="10">
    <w:name w:val="Emphasis"/>
    <w:qFormat/>
    <w:uiPriority w:val="0"/>
    <w:rPr>
      <w:rFonts w:ascii="Times New Roman" w:hAnsi="Times New Roman" w:eastAsia="宋体" w:cs="Times New Roman"/>
    </w:rPr>
  </w:style>
  <w:style w:type="character" w:styleId="11">
    <w:name w:val="HTML Definition"/>
    <w:qFormat/>
    <w:uiPriority w:val="0"/>
    <w:rPr>
      <w:rFonts w:ascii="Times New Roman" w:hAnsi="Times New Roman" w:eastAsia="宋体" w:cs="Times New Roman"/>
    </w:rPr>
  </w:style>
  <w:style w:type="character" w:styleId="12">
    <w:name w:val="HTML Variable"/>
    <w:qFormat/>
    <w:uiPriority w:val="0"/>
    <w:rPr>
      <w:rFonts w:ascii="Times New Roman" w:hAnsi="Times New Roman" w:eastAsia="宋体" w:cs="Times New Roman"/>
    </w:rPr>
  </w:style>
  <w:style w:type="character" w:styleId="13">
    <w:name w:val="Hyperlink"/>
    <w:qFormat/>
    <w:uiPriority w:val="0"/>
    <w:rPr>
      <w:rFonts w:ascii="Times New Roman" w:hAnsi="Times New Roman" w:eastAsia="宋体" w:cs="Times New Roman"/>
      <w:color w:val="252525"/>
      <w:u w:val="none"/>
    </w:rPr>
  </w:style>
  <w:style w:type="character" w:styleId="14">
    <w:name w:val="HTML Cite"/>
    <w:qFormat/>
    <w:uiPriority w:val="0"/>
    <w:rPr>
      <w:rFonts w:ascii="Times New Roman" w:hAnsi="Times New Roman" w:eastAsia="宋体" w:cs="Times New Roman"/>
    </w:rPr>
  </w:style>
  <w:style w:type="character" w:customStyle="1" w:styleId="15">
    <w:name w:val="font11"/>
    <w:qFormat/>
    <w:uiPriority w:val="0"/>
    <w:rPr>
      <w:rFonts w:ascii="Calibri" w:hAnsi="Calibri" w:eastAsia="宋体" w:cs="Calibri"/>
      <w:color w:val="000000"/>
      <w:sz w:val="18"/>
      <w:szCs w:val="18"/>
      <w:u w:val="none"/>
    </w:rPr>
  </w:style>
  <w:style w:type="character" w:customStyle="1" w:styleId="16">
    <w:name w:val="bds_more2"/>
    <w:basedOn w:val="7"/>
    <w:qFormat/>
    <w:uiPriority w:val="0"/>
    <w:rPr>
      <w:rFonts w:ascii="Times New Roman" w:hAnsi="Times New Roman" w:eastAsia="宋体" w:cs="Times New Roman"/>
    </w:rPr>
  </w:style>
  <w:style w:type="character" w:customStyle="1" w:styleId="17">
    <w:name w:val="bds_more1"/>
    <w:qFormat/>
    <w:uiPriority w:val="0"/>
    <w:rPr>
      <w:rFonts w:hint="eastAsia" w:ascii="宋体" w:hAnsi="宋体" w:eastAsia="宋体" w:cs="宋体"/>
    </w:rPr>
  </w:style>
  <w:style w:type="character" w:customStyle="1" w:styleId="18">
    <w:name w:val="font01"/>
    <w:qFormat/>
    <w:uiPriority w:val="0"/>
    <w:rPr>
      <w:rFonts w:hint="eastAsia" w:ascii="宋体" w:hAnsi="宋体" w:eastAsia="宋体" w:cs="宋体"/>
      <w:color w:val="000000"/>
      <w:sz w:val="18"/>
      <w:szCs w:val="18"/>
      <w:u w:val="none"/>
    </w:rPr>
  </w:style>
  <w:style w:type="character" w:customStyle="1" w:styleId="19">
    <w:name w:val="bds_nopic"/>
    <w:basedOn w:val="7"/>
    <w:qFormat/>
    <w:uiPriority w:val="0"/>
    <w:rPr>
      <w:rFonts w:ascii="Times New Roman" w:hAnsi="Times New Roman" w:eastAsia="宋体" w:cs="Times New Roman"/>
    </w:rPr>
  </w:style>
  <w:style w:type="character" w:customStyle="1" w:styleId="20">
    <w:name w:val="bds_more"/>
    <w:basedOn w:val="7"/>
    <w:qFormat/>
    <w:uiPriority w:val="0"/>
    <w:rPr>
      <w:rFonts w:ascii="Times New Roman" w:hAnsi="Times New Roman" w:eastAsia="宋体" w:cs="Times New Roman"/>
    </w:rPr>
  </w:style>
  <w:style w:type="character" w:customStyle="1" w:styleId="21">
    <w:name w:val="tag"/>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2020-12-23T15:17:00Z</dcterms:created>
  <dc:creator>福建省科技厅</dc:creator>
  <cp:lastModifiedBy>xxjs</cp:lastModifiedBy>
  <cp:lastPrinted>2021-08-13T23:49:00Z</cp:lastPrinted>
  <dcterms:modified xsi:type="dcterms:W3CDTF">2021-08-26T09:51:24Z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ReadHeadColor">
    <vt:i4>255</vt:i4>
  </property>
  <property fmtid="{D5CDD505-2E9C-101B-9397-08002B2CF9AE}" pid="4" name="ICV">
    <vt:lpwstr>39E9A02025904F12A869BE045AE80E82</vt:lpwstr>
  </property>
</Properties>
</file>